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0CCB36" w14:textId="6E1AF806" w:rsidR="002A4E92" w:rsidRPr="00574BAF" w:rsidRDefault="00574BAF" w:rsidP="00574BAF">
      <w:pPr>
        <w:jc w:val="center"/>
        <w:rPr>
          <w:rFonts w:ascii="Times New Roman" w:hAnsi="Times New Roman" w:cs="Times New Roman"/>
          <w:b/>
          <w:bCs/>
          <w:sz w:val="28"/>
          <w:szCs w:val="28"/>
          <w:lang w:val="ru-RU"/>
        </w:rPr>
      </w:pPr>
      <w:r>
        <w:rPr>
          <w:rFonts w:ascii="Times New Roman" w:hAnsi="Times New Roman" w:cs="Times New Roman"/>
          <w:b/>
          <w:bCs/>
          <w:lang w:val="ru-RU"/>
        </w:rPr>
        <w:t>Р</w:t>
      </w:r>
      <w:r w:rsidR="002A4E92" w:rsidRPr="00574BAF">
        <w:rPr>
          <w:rFonts w:ascii="Times New Roman" w:hAnsi="Times New Roman" w:cs="Times New Roman"/>
          <w:b/>
          <w:bCs/>
          <w:sz w:val="28"/>
          <w:szCs w:val="28"/>
          <w:lang w:val="ru-RU"/>
        </w:rPr>
        <w:t>еценция</w:t>
      </w:r>
    </w:p>
    <w:p w14:paraId="5A622466" w14:textId="04A56A2D" w:rsidR="002A4E92" w:rsidRDefault="002A4E92" w:rsidP="00574BAF">
      <w:pPr>
        <w:jc w:val="center"/>
        <w:rPr>
          <w:rFonts w:ascii="Times New Roman" w:hAnsi="Times New Roman" w:cs="Times New Roman"/>
          <w:sz w:val="28"/>
          <w:szCs w:val="28"/>
          <w:lang w:val="ru-RU"/>
        </w:rPr>
      </w:pPr>
      <w:r w:rsidRPr="00574BAF">
        <w:rPr>
          <w:rFonts w:ascii="Times New Roman" w:hAnsi="Times New Roman" w:cs="Times New Roman"/>
          <w:sz w:val="28"/>
          <w:szCs w:val="28"/>
          <w:lang w:val="ru-RU"/>
        </w:rPr>
        <w:t xml:space="preserve">На выпускную работу студента </w:t>
      </w:r>
      <w:r w:rsidR="00574BAF">
        <w:rPr>
          <w:rFonts w:ascii="Times New Roman" w:hAnsi="Times New Roman" w:cs="Times New Roman"/>
          <w:sz w:val="28"/>
          <w:szCs w:val="28"/>
        </w:rPr>
        <w:t>IV</w:t>
      </w:r>
      <w:r w:rsidR="00574BAF" w:rsidRPr="00574BAF">
        <w:rPr>
          <w:rFonts w:ascii="Times New Roman" w:hAnsi="Times New Roman" w:cs="Times New Roman"/>
          <w:sz w:val="28"/>
          <w:szCs w:val="28"/>
          <w:lang w:val="ru-RU"/>
        </w:rPr>
        <w:t xml:space="preserve"> </w:t>
      </w:r>
      <w:r w:rsidRPr="00574BAF">
        <w:rPr>
          <w:rFonts w:ascii="Times New Roman" w:hAnsi="Times New Roman" w:cs="Times New Roman"/>
          <w:sz w:val="28"/>
          <w:szCs w:val="28"/>
          <w:lang w:val="ru-RU"/>
        </w:rPr>
        <w:t>курса группы 410</w:t>
      </w:r>
      <w:r w:rsidR="003C5B59" w:rsidRPr="003C5B59">
        <w:rPr>
          <w:rFonts w:ascii="Times New Roman" w:hAnsi="Times New Roman" w:cs="Times New Roman"/>
          <w:sz w:val="28"/>
          <w:szCs w:val="28"/>
          <w:lang w:val="ru-RU"/>
        </w:rPr>
        <w:t xml:space="preserve"> </w:t>
      </w:r>
      <w:r w:rsidRPr="00574BAF">
        <w:rPr>
          <w:rFonts w:ascii="Times New Roman" w:hAnsi="Times New Roman" w:cs="Times New Roman"/>
          <w:sz w:val="28"/>
          <w:szCs w:val="28"/>
          <w:lang w:val="ru-RU"/>
        </w:rPr>
        <w:t>а факультета</w:t>
      </w:r>
      <w:r w:rsidR="00574BAF" w:rsidRPr="00574BAF">
        <w:rPr>
          <w:rFonts w:ascii="Times New Roman" w:hAnsi="Times New Roman" w:cs="Times New Roman"/>
          <w:sz w:val="28"/>
          <w:szCs w:val="28"/>
          <w:lang w:val="ru-RU"/>
        </w:rPr>
        <w:t xml:space="preserve"> </w:t>
      </w:r>
      <w:r w:rsidRPr="00574BAF">
        <w:rPr>
          <w:rFonts w:ascii="Times New Roman" w:hAnsi="Times New Roman" w:cs="Times New Roman"/>
          <w:sz w:val="28"/>
          <w:szCs w:val="28"/>
          <w:lang w:val="ru-RU"/>
        </w:rPr>
        <w:t xml:space="preserve">«Образование 1» </w:t>
      </w:r>
      <w:bookmarkStart w:id="0" w:name="_Hlk134097059"/>
      <w:r w:rsidRPr="00574BAF">
        <w:rPr>
          <w:rFonts w:ascii="Times New Roman" w:hAnsi="Times New Roman" w:cs="Times New Roman"/>
          <w:sz w:val="28"/>
          <w:szCs w:val="28"/>
          <w:lang w:val="ru-RU"/>
        </w:rPr>
        <w:t>Гарибли Хадиджы Теймур кызы</w:t>
      </w:r>
      <w:bookmarkEnd w:id="0"/>
    </w:p>
    <w:p w14:paraId="5B7EB28B" w14:textId="0E2ED96A" w:rsidR="002A4E92" w:rsidRPr="00574BAF" w:rsidRDefault="002A4E92" w:rsidP="00574BAF">
      <w:pPr>
        <w:jc w:val="both"/>
        <w:rPr>
          <w:rFonts w:ascii="Times New Roman" w:hAnsi="Times New Roman" w:cs="Times New Roman"/>
          <w:sz w:val="28"/>
          <w:szCs w:val="28"/>
          <w:lang w:val="ru-RU"/>
        </w:rPr>
      </w:pPr>
      <w:r w:rsidRPr="00574BAF">
        <w:rPr>
          <w:rFonts w:ascii="Times New Roman" w:hAnsi="Times New Roman" w:cs="Times New Roman"/>
          <w:sz w:val="28"/>
          <w:szCs w:val="28"/>
          <w:lang w:val="ru-RU"/>
        </w:rPr>
        <w:t>Тема « Артикуляторно-акустические особенности дифтонгов в английском языке»</w:t>
      </w:r>
    </w:p>
    <w:p w14:paraId="0AB5EFCC" w14:textId="57148B92" w:rsidR="00574BAF" w:rsidRPr="003C5B59" w:rsidRDefault="002A4E92" w:rsidP="00574BAF">
      <w:pPr>
        <w:spacing w:after="0" w:line="360" w:lineRule="auto"/>
        <w:jc w:val="both"/>
        <w:rPr>
          <w:rFonts w:ascii="Times New Roman" w:hAnsi="Times New Roman" w:cs="Times New Roman"/>
          <w:sz w:val="28"/>
          <w:szCs w:val="28"/>
          <w:lang w:val="ru-RU"/>
        </w:rPr>
      </w:pPr>
      <w:r w:rsidRPr="00574BAF">
        <w:rPr>
          <w:rFonts w:ascii="Times New Roman" w:hAnsi="Times New Roman" w:cs="Times New Roman"/>
          <w:sz w:val="28"/>
          <w:szCs w:val="28"/>
          <w:lang w:val="ru-RU"/>
        </w:rPr>
        <w:t xml:space="preserve"> </w:t>
      </w:r>
      <w:r w:rsidR="00574BAF" w:rsidRPr="00574BAF">
        <w:rPr>
          <w:rFonts w:ascii="Times New Roman" w:hAnsi="Times New Roman" w:cs="Times New Roman"/>
          <w:sz w:val="28"/>
          <w:szCs w:val="28"/>
          <w:lang w:val="ru-RU"/>
        </w:rPr>
        <w:t xml:space="preserve"> </w:t>
      </w:r>
      <w:r w:rsidR="00574900" w:rsidRPr="00574900">
        <w:rPr>
          <w:rFonts w:ascii="Times New Roman" w:hAnsi="Times New Roman" w:cs="Times New Roman"/>
          <w:sz w:val="28"/>
          <w:szCs w:val="28"/>
          <w:lang w:val="ru-RU"/>
        </w:rPr>
        <w:t xml:space="preserve"> </w:t>
      </w:r>
      <w:r w:rsidR="00574BAF" w:rsidRPr="00574BAF">
        <w:rPr>
          <w:rFonts w:ascii="Times New Roman" w:hAnsi="Times New Roman" w:cs="Times New Roman"/>
          <w:sz w:val="28"/>
          <w:szCs w:val="28"/>
          <w:lang w:val="ru-RU"/>
        </w:rPr>
        <w:t>Выпускная работа Гарибли Хадиджы Теймур кызы посвящена изучению артикуляционных и акустических особенностей дифтонгов в современном английском языке.</w:t>
      </w:r>
    </w:p>
    <w:p w14:paraId="5C115095" w14:textId="61EF7792" w:rsidR="00574900" w:rsidRPr="0007179A" w:rsidRDefault="00574900" w:rsidP="00574BAF">
      <w:pPr>
        <w:spacing w:after="0" w:line="360" w:lineRule="auto"/>
        <w:jc w:val="both"/>
        <w:rPr>
          <w:rFonts w:ascii="Times New Roman" w:eastAsia="SimSun" w:hAnsi="Times New Roman" w:cs="Times New Roman"/>
          <w:bCs/>
          <w:sz w:val="28"/>
          <w:szCs w:val="28"/>
          <w:lang w:val="ru-RU"/>
        </w:rPr>
      </w:pPr>
      <w:r w:rsidRPr="00574900">
        <w:rPr>
          <w:rFonts w:ascii="Times New Roman" w:eastAsia="SimSun" w:hAnsi="Times New Roman" w:cs="Times New Roman"/>
          <w:bCs/>
          <w:sz w:val="28"/>
          <w:szCs w:val="28"/>
          <w:lang w:val="ru-RU"/>
        </w:rPr>
        <w:t xml:space="preserve">   </w:t>
      </w:r>
      <w:r w:rsidR="00574BAF" w:rsidRPr="00574BAF">
        <w:rPr>
          <w:rFonts w:ascii="Times New Roman" w:eastAsia="SimSun" w:hAnsi="Times New Roman" w:cs="Times New Roman"/>
          <w:bCs/>
          <w:sz w:val="28"/>
          <w:szCs w:val="28"/>
          <w:lang w:val="ru-RU"/>
        </w:rPr>
        <w:t>Данная</w:t>
      </w:r>
      <w:r w:rsidRPr="00574900">
        <w:rPr>
          <w:rFonts w:ascii="Times New Roman" w:eastAsia="SimSun" w:hAnsi="Times New Roman" w:cs="Times New Roman"/>
          <w:bCs/>
          <w:sz w:val="28"/>
          <w:szCs w:val="28"/>
          <w:lang w:val="ru-RU"/>
        </w:rPr>
        <w:t xml:space="preserve"> </w:t>
      </w:r>
      <w:r w:rsidR="00574BAF" w:rsidRPr="00574BAF">
        <w:rPr>
          <w:rFonts w:ascii="Times New Roman" w:eastAsia="SimSun" w:hAnsi="Times New Roman" w:cs="Times New Roman"/>
          <w:bCs/>
          <w:sz w:val="28"/>
          <w:szCs w:val="28"/>
          <w:lang w:val="ru-RU"/>
        </w:rPr>
        <w:t>работа состоит из введения, двух глав, заключения и списка использованной литературы.</w:t>
      </w:r>
      <w:r w:rsidRPr="00574900">
        <w:rPr>
          <w:rFonts w:ascii="Times New Roman" w:eastAsia="SimSun" w:hAnsi="Times New Roman" w:cs="Times New Roman"/>
          <w:bCs/>
          <w:sz w:val="28"/>
          <w:szCs w:val="28"/>
          <w:lang w:val="ru-RU"/>
        </w:rPr>
        <w:t xml:space="preserve"> </w:t>
      </w:r>
      <w:r>
        <w:rPr>
          <w:rFonts w:ascii="Times New Roman" w:eastAsia="SimSun" w:hAnsi="Times New Roman" w:cs="Times New Roman"/>
          <w:bCs/>
          <w:sz w:val="28"/>
          <w:szCs w:val="28"/>
          <w:lang w:val="ru-RU"/>
        </w:rPr>
        <w:t>План отражает содержание темы. В введении рассмотренны актуальность темы исследования</w:t>
      </w:r>
      <w:r w:rsidR="007470FA">
        <w:rPr>
          <w:rFonts w:ascii="Times New Roman" w:eastAsia="SimSun" w:hAnsi="Times New Roman" w:cs="Times New Roman"/>
          <w:bCs/>
          <w:sz w:val="28"/>
          <w:szCs w:val="28"/>
          <w:lang w:val="ru-RU"/>
        </w:rPr>
        <w:t xml:space="preserve">, степень научной разработанности данной темы, научно-практическая значимость работы, цели и задачи работы, инновации исследовательской работы  и методы исследования. </w:t>
      </w:r>
    </w:p>
    <w:p w14:paraId="590B1677" w14:textId="77777777" w:rsidR="0007179A" w:rsidRDefault="0007179A" w:rsidP="00574BAF">
      <w:pPr>
        <w:spacing w:after="0" w:line="360" w:lineRule="auto"/>
        <w:jc w:val="both"/>
        <w:rPr>
          <w:rFonts w:ascii="Times New Roman" w:eastAsia="SimSun" w:hAnsi="Times New Roman" w:cs="Times New Roman"/>
          <w:bCs/>
          <w:sz w:val="28"/>
          <w:szCs w:val="28"/>
          <w:lang w:val="ru-RU"/>
        </w:rPr>
      </w:pPr>
      <w:r>
        <w:rPr>
          <w:rFonts w:ascii="Times New Roman" w:eastAsia="SimSun" w:hAnsi="Times New Roman" w:cs="Times New Roman"/>
          <w:bCs/>
          <w:sz w:val="28"/>
          <w:szCs w:val="28"/>
          <w:lang w:val="ru-RU"/>
        </w:rPr>
        <w:t xml:space="preserve">   </w:t>
      </w:r>
      <w:r w:rsidR="00574BAF" w:rsidRPr="00574BAF">
        <w:rPr>
          <w:rFonts w:ascii="Times New Roman" w:eastAsia="SimSun" w:hAnsi="Times New Roman" w:cs="Times New Roman"/>
          <w:bCs/>
          <w:sz w:val="28"/>
          <w:szCs w:val="28"/>
          <w:lang w:val="ru-RU"/>
        </w:rPr>
        <w:t xml:space="preserve">Первая глава состоит из двух подглав и посвящается артикуляционо-акустическим аспектам изучения гласных звуков в современном английском языке. Вторая глава тоже состоит из двух глав, где рассматриваются детально артикуляторные и акустические особенности каждого английского дифтонга в отдельности. </w:t>
      </w:r>
    </w:p>
    <w:p w14:paraId="603D8409" w14:textId="2B41EBF3" w:rsidR="00574BAF" w:rsidRDefault="0007179A" w:rsidP="00574BAF">
      <w:pPr>
        <w:spacing w:after="0" w:line="360" w:lineRule="auto"/>
        <w:jc w:val="both"/>
        <w:rPr>
          <w:rFonts w:ascii="Times New Roman" w:eastAsia="SimSun" w:hAnsi="Times New Roman" w:cs="Times New Roman"/>
          <w:bCs/>
          <w:sz w:val="28"/>
          <w:szCs w:val="28"/>
          <w:lang w:val="ru-RU"/>
        </w:rPr>
      </w:pPr>
      <w:r>
        <w:rPr>
          <w:rFonts w:ascii="Times New Roman" w:eastAsia="SimSun" w:hAnsi="Times New Roman" w:cs="Times New Roman"/>
          <w:bCs/>
          <w:sz w:val="28"/>
          <w:szCs w:val="28"/>
          <w:lang w:val="ru-RU"/>
        </w:rPr>
        <w:t xml:space="preserve">   </w:t>
      </w:r>
      <w:r w:rsidR="00574BAF" w:rsidRPr="00574BAF">
        <w:rPr>
          <w:rFonts w:ascii="Times New Roman" w:eastAsia="SimSun" w:hAnsi="Times New Roman" w:cs="Times New Roman"/>
          <w:bCs/>
          <w:sz w:val="28"/>
          <w:szCs w:val="28"/>
          <w:lang w:val="ru-RU"/>
        </w:rPr>
        <w:t>В заключении сделаны выводы работы</w:t>
      </w:r>
      <w:r>
        <w:rPr>
          <w:rFonts w:ascii="Times New Roman" w:eastAsia="SimSun" w:hAnsi="Times New Roman" w:cs="Times New Roman"/>
          <w:bCs/>
          <w:sz w:val="28"/>
          <w:szCs w:val="28"/>
          <w:lang w:val="ru-RU"/>
        </w:rPr>
        <w:t>, соответствующие предоставленным задачам.</w:t>
      </w:r>
      <w:r w:rsidR="00574BAF" w:rsidRPr="00574BAF">
        <w:rPr>
          <w:rFonts w:ascii="Times New Roman" w:eastAsia="SimSun" w:hAnsi="Times New Roman" w:cs="Times New Roman"/>
          <w:bCs/>
          <w:sz w:val="28"/>
          <w:szCs w:val="28"/>
          <w:lang w:val="ru-RU"/>
        </w:rPr>
        <w:t xml:space="preserve"> Список использованной литературы включает 30 наименований научной литературы о сегментной фонетике.</w:t>
      </w:r>
    </w:p>
    <w:p w14:paraId="418370C1" w14:textId="768FDC59" w:rsidR="0007179A" w:rsidRDefault="0007179A" w:rsidP="00574BAF">
      <w:pPr>
        <w:spacing w:after="0" w:line="360" w:lineRule="auto"/>
        <w:jc w:val="both"/>
        <w:rPr>
          <w:rFonts w:ascii="Times New Roman" w:eastAsia="SimSun" w:hAnsi="Times New Roman" w:cs="Times New Roman"/>
          <w:bCs/>
          <w:sz w:val="28"/>
          <w:szCs w:val="28"/>
          <w:lang w:val="ru-RU"/>
        </w:rPr>
      </w:pPr>
      <w:r>
        <w:rPr>
          <w:rFonts w:ascii="Times New Roman" w:eastAsia="SimSun" w:hAnsi="Times New Roman" w:cs="Times New Roman"/>
          <w:bCs/>
          <w:sz w:val="28"/>
          <w:szCs w:val="28"/>
          <w:lang w:val="ru-RU"/>
        </w:rPr>
        <w:t xml:space="preserve">  Собранные теоретические и практические материалы по данной теме и их тщательный анализ </w:t>
      </w:r>
      <w:r w:rsidR="006A25D6">
        <w:rPr>
          <w:rFonts w:ascii="Times New Roman" w:eastAsia="SimSun" w:hAnsi="Times New Roman" w:cs="Times New Roman"/>
          <w:bCs/>
          <w:sz w:val="28"/>
          <w:szCs w:val="28"/>
          <w:lang w:val="ru-RU"/>
        </w:rPr>
        <w:t xml:space="preserve">говорит об умении автора ориентироваться в анализируемой  проблеме. </w:t>
      </w:r>
      <w:r>
        <w:rPr>
          <w:rFonts w:ascii="Times New Roman" w:eastAsia="SimSun" w:hAnsi="Times New Roman" w:cs="Times New Roman"/>
          <w:bCs/>
          <w:sz w:val="28"/>
          <w:szCs w:val="28"/>
          <w:lang w:val="ru-RU"/>
        </w:rPr>
        <w:t xml:space="preserve">Существенных недостатков в работе не выявлено. Работа может быть допущена к защите и оценивается 48 баллами. </w:t>
      </w:r>
    </w:p>
    <w:p w14:paraId="751D62E9" w14:textId="48F8DC79" w:rsidR="006A25D6" w:rsidRDefault="006A25D6" w:rsidP="00574BAF">
      <w:pPr>
        <w:spacing w:after="0" w:line="360" w:lineRule="auto"/>
        <w:jc w:val="both"/>
        <w:rPr>
          <w:rFonts w:ascii="Times New Roman" w:eastAsia="SimSun" w:hAnsi="Times New Roman" w:cs="Times New Roman"/>
          <w:bCs/>
          <w:sz w:val="28"/>
          <w:szCs w:val="28"/>
          <w:lang w:val="ru-RU"/>
        </w:rPr>
      </w:pPr>
      <w:r>
        <w:rPr>
          <w:rFonts w:ascii="Times New Roman" w:eastAsia="SimSun" w:hAnsi="Times New Roman" w:cs="Times New Roman"/>
          <w:bCs/>
          <w:sz w:val="28"/>
          <w:szCs w:val="28"/>
          <w:lang w:val="ru-RU"/>
        </w:rPr>
        <w:t>Научный руководитель:                         преподаватель       У. Р. Бабаева</w:t>
      </w:r>
    </w:p>
    <w:p w14:paraId="1BD0D62A" w14:textId="77E96F69" w:rsidR="006A25D6" w:rsidRDefault="006062E6" w:rsidP="006062E6">
      <w:pPr>
        <w:spacing w:after="0" w:line="360" w:lineRule="auto"/>
        <w:jc w:val="right"/>
        <w:rPr>
          <w:rFonts w:ascii="Times New Roman" w:eastAsia="SimSun" w:hAnsi="Times New Roman" w:cs="Times New Roman"/>
          <w:bCs/>
          <w:sz w:val="28"/>
          <w:szCs w:val="28"/>
          <w:lang w:val="az-Latn-AZ"/>
        </w:rPr>
      </w:pPr>
      <w:r>
        <w:rPr>
          <w:rFonts w:ascii="Times New Roman" w:eastAsia="SimSun" w:hAnsi="Times New Roman" w:cs="Times New Roman"/>
          <w:bCs/>
          <w:sz w:val="28"/>
          <w:szCs w:val="28"/>
          <w:lang w:val="az-Latn-AZ"/>
        </w:rPr>
        <w:lastRenderedPageBreak/>
        <w:t xml:space="preserve">ADU-nun Təhsil 1 fakültəsinin </w:t>
      </w:r>
    </w:p>
    <w:p w14:paraId="5C519CBF" w14:textId="77777777" w:rsidR="006062E6" w:rsidRDefault="006062E6" w:rsidP="006062E6">
      <w:pPr>
        <w:spacing w:after="0" w:line="360" w:lineRule="auto"/>
        <w:jc w:val="right"/>
        <w:rPr>
          <w:rFonts w:ascii="Times New Roman" w:eastAsia="SimSun" w:hAnsi="Times New Roman" w:cs="Times New Roman"/>
          <w:bCs/>
          <w:sz w:val="28"/>
          <w:szCs w:val="28"/>
          <w:lang w:val="az-Latn-AZ"/>
        </w:rPr>
      </w:pPr>
      <w:r>
        <w:rPr>
          <w:rFonts w:ascii="Times New Roman" w:eastAsia="SimSun" w:hAnsi="Times New Roman" w:cs="Times New Roman"/>
          <w:bCs/>
          <w:sz w:val="28"/>
          <w:szCs w:val="28"/>
          <w:lang w:val="az-Latn-AZ"/>
        </w:rPr>
        <w:t>410 a qrup tələbəsi Qəribli Xədicə</w:t>
      </w:r>
    </w:p>
    <w:p w14:paraId="6DC50E71" w14:textId="77777777" w:rsidR="006062E6" w:rsidRDefault="006062E6" w:rsidP="006062E6">
      <w:pPr>
        <w:spacing w:after="0" w:line="360" w:lineRule="auto"/>
        <w:jc w:val="right"/>
        <w:rPr>
          <w:rFonts w:ascii="Times New Roman" w:eastAsia="SimSun" w:hAnsi="Times New Roman" w:cs="Times New Roman"/>
          <w:bCs/>
          <w:sz w:val="28"/>
          <w:szCs w:val="28"/>
          <w:lang w:val="ru-RU"/>
        </w:rPr>
      </w:pPr>
      <w:r>
        <w:rPr>
          <w:rFonts w:ascii="Times New Roman" w:eastAsia="SimSun" w:hAnsi="Times New Roman" w:cs="Times New Roman"/>
          <w:bCs/>
          <w:sz w:val="28"/>
          <w:szCs w:val="28"/>
          <w:lang w:val="az-Latn-AZ"/>
        </w:rPr>
        <w:t>Teymur qızının “</w:t>
      </w:r>
      <w:r>
        <w:rPr>
          <w:rFonts w:ascii="Times New Roman" w:eastAsia="SimSun" w:hAnsi="Times New Roman" w:cs="Times New Roman"/>
          <w:bCs/>
          <w:sz w:val="28"/>
          <w:szCs w:val="28"/>
          <w:lang w:val="ru-RU"/>
        </w:rPr>
        <w:t>Артикуляторно-</w:t>
      </w:r>
    </w:p>
    <w:p w14:paraId="1B159A1C" w14:textId="77777777" w:rsidR="006062E6" w:rsidRDefault="006062E6" w:rsidP="006062E6">
      <w:pPr>
        <w:spacing w:after="0" w:line="360" w:lineRule="auto"/>
        <w:jc w:val="right"/>
        <w:rPr>
          <w:rFonts w:ascii="Times New Roman" w:eastAsia="SimSun" w:hAnsi="Times New Roman" w:cs="Times New Roman"/>
          <w:bCs/>
          <w:sz w:val="28"/>
          <w:szCs w:val="28"/>
          <w:lang w:val="ru-RU"/>
        </w:rPr>
      </w:pPr>
      <w:r>
        <w:rPr>
          <w:rFonts w:ascii="Times New Roman" w:eastAsia="SimSun" w:hAnsi="Times New Roman" w:cs="Times New Roman"/>
          <w:bCs/>
          <w:sz w:val="28"/>
          <w:szCs w:val="28"/>
          <w:lang w:val="ru-RU"/>
        </w:rPr>
        <w:t>акустические особенности дифтонгов</w:t>
      </w:r>
    </w:p>
    <w:p w14:paraId="74A6B6C1" w14:textId="77777777" w:rsidR="006062E6" w:rsidRDefault="006062E6" w:rsidP="006062E6">
      <w:pPr>
        <w:spacing w:after="0" w:line="360" w:lineRule="auto"/>
        <w:jc w:val="right"/>
        <w:rPr>
          <w:rFonts w:ascii="Times New Roman" w:eastAsia="SimSun" w:hAnsi="Times New Roman" w:cs="Times New Roman"/>
          <w:bCs/>
          <w:sz w:val="28"/>
          <w:szCs w:val="28"/>
          <w:lang w:val="az-Latn-AZ"/>
        </w:rPr>
      </w:pPr>
      <w:r>
        <w:rPr>
          <w:rFonts w:ascii="Times New Roman" w:eastAsia="SimSun" w:hAnsi="Times New Roman" w:cs="Times New Roman"/>
          <w:bCs/>
          <w:sz w:val="28"/>
          <w:szCs w:val="28"/>
          <w:lang w:val="ru-RU"/>
        </w:rPr>
        <w:t>в английском языке</w:t>
      </w:r>
      <w:r>
        <w:rPr>
          <w:rFonts w:ascii="Times New Roman" w:eastAsia="SimSun" w:hAnsi="Times New Roman" w:cs="Times New Roman"/>
          <w:bCs/>
          <w:sz w:val="28"/>
          <w:szCs w:val="28"/>
          <w:lang w:val="az-Latn-AZ"/>
        </w:rPr>
        <w:t xml:space="preserve"> (İngilis dilində</w:t>
      </w:r>
    </w:p>
    <w:p w14:paraId="7B7A538A" w14:textId="77777777" w:rsidR="006062E6" w:rsidRDefault="006062E6" w:rsidP="006062E6">
      <w:pPr>
        <w:spacing w:after="0" w:line="360" w:lineRule="auto"/>
        <w:jc w:val="right"/>
        <w:rPr>
          <w:rFonts w:ascii="Times New Roman" w:eastAsia="SimSun" w:hAnsi="Times New Roman" w:cs="Times New Roman"/>
          <w:bCs/>
          <w:sz w:val="28"/>
          <w:szCs w:val="28"/>
          <w:lang w:val="az-Latn-AZ"/>
        </w:rPr>
      </w:pPr>
      <w:r>
        <w:rPr>
          <w:rFonts w:ascii="Times New Roman" w:eastAsia="SimSun" w:hAnsi="Times New Roman" w:cs="Times New Roman"/>
          <w:bCs/>
          <w:sz w:val="28"/>
          <w:szCs w:val="28"/>
          <w:lang w:val="az-Latn-AZ"/>
        </w:rPr>
        <w:t>diftonqların artikulyator-akustik</w:t>
      </w:r>
    </w:p>
    <w:p w14:paraId="1A939A06" w14:textId="77777777" w:rsidR="006062E6" w:rsidRDefault="006062E6" w:rsidP="006062E6">
      <w:pPr>
        <w:spacing w:after="0" w:line="360" w:lineRule="auto"/>
        <w:jc w:val="right"/>
        <w:rPr>
          <w:rFonts w:ascii="Times New Roman" w:eastAsia="SimSun" w:hAnsi="Times New Roman" w:cs="Times New Roman"/>
          <w:bCs/>
          <w:sz w:val="28"/>
          <w:szCs w:val="28"/>
          <w:lang w:val="az-Latn-AZ"/>
        </w:rPr>
      </w:pPr>
      <w:r>
        <w:rPr>
          <w:rFonts w:ascii="Times New Roman" w:eastAsia="SimSun" w:hAnsi="Times New Roman" w:cs="Times New Roman"/>
          <w:bCs/>
          <w:sz w:val="28"/>
          <w:szCs w:val="28"/>
          <w:lang w:val="az-Latn-AZ"/>
        </w:rPr>
        <w:t xml:space="preserve">xüsusiyyətləri)” adlı buraxılış işinə </w:t>
      </w:r>
    </w:p>
    <w:p w14:paraId="30991B3F" w14:textId="77777777" w:rsidR="006062E6" w:rsidRDefault="006062E6" w:rsidP="006062E6">
      <w:pPr>
        <w:spacing w:after="0" w:line="360" w:lineRule="auto"/>
        <w:jc w:val="right"/>
        <w:rPr>
          <w:rFonts w:ascii="Times New Roman" w:eastAsia="SimSun" w:hAnsi="Times New Roman" w:cs="Times New Roman"/>
          <w:bCs/>
          <w:sz w:val="28"/>
          <w:szCs w:val="28"/>
          <w:lang w:val="az-Latn-AZ"/>
        </w:rPr>
      </w:pPr>
    </w:p>
    <w:p w14:paraId="068DFC6E" w14:textId="3BD96604" w:rsidR="006062E6" w:rsidRPr="00101F60" w:rsidRDefault="006062E6" w:rsidP="006062E6">
      <w:pPr>
        <w:spacing w:after="0" w:line="360" w:lineRule="auto"/>
        <w:jc w:val="center"/>
        <w:rPr>
          <w:rFonts w:ascii="Times New Roman" w:eastAsia="SimSun" w:hAnsi="Times New Roman" w:cs="Times New Roman"/>
          <w:bCs/>
          <w:sz w:val="28"/>
          <w:szCs w:val="28"/>
          <w:lang w:val="az-Latn-AZ"/>
        </w:rPr>
      </w:pPr>
      <w:r w:rsidRPr="006062E6">
        <w:rPr>
          <w:rFonts w:ascii="Times New Roman" w:eastAsia="SimSun" w:hAnsi="Times New Roman" w:cs="Times New Roman"/>
          <w:b/>
          <w:sz w:val="28"/>
          <w:szCs w:val="28"/>
          <w:lang w:val="az-Latn-AZ"/>
        </w:rPr>
        <w:t>RƏY</w:t>
      </w:r>
    </w:p>
    <w:p w14:paraId="0C29CE69" w14:textId="77777777" w:rsidR="006A25D6" w:rsidRPr="006062E6" w:rsidRDefault="006A25D6" w:rsidP="00574BAF">
      <w:pPr>
        <w:spacing w:after="0" w:line="360" w:lineRule="auto"/>
        <w:jc w:val="both"/>
        <w:rPr>
          <w:rFonts w:ascii="Times New Roman" w:eastAsia="SimSun" w:hAnsi="Times New Roman" w:cs="Times New Roman"/>
          <w:bCs/>
          <w:sz w:val="28"/>
          <w:szCs w:val="28"/>
          <w:lang w:val="az-Latn-AZ"/>
        </w:rPr>
      </w:pPr>
    </w:p>
    <w:p w14:paraId="0327B77B" w14:textId="25B6ABFF" w:rsidR="002F427E" w:rsidRDefault="00101F60" w:rsidP="00101F60">
      <w:pPr>
        <w:spacing w:after="0" w:line="360" w:lineRule="auto"/>
        <w:jc w:val="both"/>
        <w:rPr>
          <w:rFonts w:ascii="Times New Roman" w:eastAsia="SimSun" w:hAnsi="Times New Roman" w:cs="Times New Roman"/>
          <w:bCs/>
          <w:sz w:val="28"/>
          <w:szCs w:val="28"/>
          <w:lang w:val="az-Latn-AZ"/>
        </w:rPr>
      </w:pPr>
      <w:r>
        <w:rPr>
          <w:rFonts w:ascii="Times New Roman" w:eastAsia="SimSun" w:hAnsi="Times New Roman" w:cs="Times New Roman"/>
          <w:bCs/>
          <w:sz w:val="28"/>
          <w:szCs w:val="28"/>
          <w:lang w:val="az-Latn-AZ"/>
        </w:rPr>
        <w:t xml:space="preserve">   Qəribli Xədicə Teymur qızının yuxarıda adı çəkilən buraxılış işi müasir ingilis dilində diftonqların artikulyator və akustik xüsusiyyətlərinin öyrənilməsinə həsr olunub. Hazırki tədqiqat işi giriş, iki fəsil, ümumi nəticə və istifadə olunmuş ədəbiyyat siyahısından ibarətdir. </w:t>
      </w:r>
      <w:r w:rsidR="002F427E">
        <w:rPr>
          <w:rFonts w:ascii="Times New Roman" w:eastAsia="SimSun" w:hAnsi="Times New Roman" w:cs="Times New Roman"/>
          <w:bCs/>
          <w:sz w:val="28"/>
          <w:szCs w:val="28"/>
          <w:lang w:val="az-Latn-AZ"/>
        </w:rPr>
        <w:t xml:space="preserve"> </w:t>
      </w:r>
    </w:p>
    <w:p w14:paraId="4C2F9B04" w14:textId="54236B68" w:rsidR="006A25D6" w:rsidRDefault="002F427E" w:rsidP="00101F60">
      <w:pPr>
        <w:spacing w:after="0" w:line="360" w:lineRule="auto"/>
        <w:jc w:val="both"/>
        <w:rPr>
          <w:rFonts w:ascii="Times New Roman" w:eastAsia="SimSun" w:hAnsi="Times New Roman" w:cs="Times New Roman"/>
          <w:bCs/>
          <w:sz w:val="28"/>
          <w:szCs w:val="28"/>
          <w:lang w:val="az-Latn-AZ"/>
        </w:rPr>
      </w:pPr>
      <w:r>
        <w:rPr>
          <w:rFonts w:ascii="Times New Roman" w:eastAsia="SimSun" w:hAnsi="Times New Roman" w:cs="Times New Roman"/>
          <w:bCs/>
          <w:sz w:val="28"/>
          <w:szCs w:val="28"/>
          <w:lang w:val="az-Latn-AZ"/>
        </w:rPr>
        <w:t xml:space="preserve">    </w:t>
      </w:r>
      <w:r w:rsidR="00101F60">
        <w:rPr>
          <w:rFonts w:ascii="Times New Roman" w:eastAsia="SimSun" w:hAnsi="Times New Roman" w:cs="Times New Roman"/>
          <w:bCs/>
          <w:sz w:val="28"/>
          <w:szCs w:val="28"/>
          <w:lang w:val="az-Latn-AZ"/>
        </w:rPr>
        <w:t xml:space="preserve">Girişdə mövzunun aktuallığı əsaslandırılır, məqsəd və vəzifələr müəyyənləşdirilir, işin elmi yeniliyi, nəzəri və praktik əhəmiyyəti şərh olunmaqla yanaşı tədqiqatın metodu və quruluşu haqqında məlumat verilir. </w:t>
      </w:r>
    </w:p>
    <w:p w14:paraId="24C09FE7" w14:textId="468F81E0" w:rsidR="002F427E" w:rsidRPr="009E14E2" w:rsidRDefault="002F427E" w:rsidP="00101F60">
      <w:pPr>
        <w:spacing w:after="0" w:line="360" w:lineRule="auto"/>
        <w:jc w:val="both"/>
        <w:rPr>
          <w:rFonts w:ascii="Times New Roman" w:eastAsia="SimSun" w:hAnsi="Times New Roman" w:cs="Times New Roman"/>
          <w:bCs/>
          <w:sz w:val="28"/>
          <w:szCs w:val="28"/>
          <w:lang w:val="az-Latn-AZ"/>
        </w:rPr>
      </w:pPr>
      <w:r>
        <w:rPr>
          <w:rFonts w:ascii="Times New Roman" w:eastAsia="SimSun" w:hAnsi="Times New Roman" w:cs="Times New Roman"/>
          <w:bCs/>
          <w:sz w:val="28"/>
          <w:szCs w:val="28"/>
          <w:lang w:val="az-Latn-AZ"/>
        </w:rPr>
        <w:t xml:space="preserve">   </w:t>
      </w:r>
      <w:r w:rsidR="009E14E2">
        <w:rPr>
          <w:rFonts w:ascii="Times New Roman" w:eastAsia="SimSun" w:hAnsi="Times New Roman" w:cs="Times New Roman"/>
          <w:bCs/>
          <w:sz w:val="28"/>
          <w:szCs w:val="28"/>
          <w:lang w:val="az-Latn-AZ"/>
        </w:rPr>
        <w:t>İşin birinci fəslində müəllif ingilis dilinin sait səslərinin öyrənilməsinin fizioloji və akustik aspektlərinin elmi təhlilinə yer verir. İkinci fəsildə isə</w:t>
      </w:r>
      <w:r w:rsidR="00231C24">
        <w:rPr>
          <w:rFonts w:ascii="Times New Roman" w:eastAsia="SimSun" w:hAnsi="Times New Roman" w:cs="Times New Roman"/>
          <w:bCs/>
          <w:sz w:val="28"/>
          <w:szCs w:val="28"/>
          <w:lang w:val="az-Latn-AZ"/>
        </w:rPr>
        <w:t xml:space="preserve"> o,</w:t>
      </w:r>
      <w:r w:rsidR="009E14E2">
        <w:rPr>
          <w:rFonts w:ascii="Times New Roman" w:eastAsia="SimSun" w:hAnsi="Times New Roman" w:cs="Times New Roman"/>
          <w:bCs/>
          <w:sz w:val="28"/>
          <w:szCs w:val="28"/>
          <w:lang w:val="az-Latn-AZ"/>
        </w:rPr>
        <w:t xml:space="preserve"> müasir ingilis dilində mövcud olan diftonqların hər birinin artik</w:t>
      </w:r>
      <w:r w:rsidR="00231C24">
        <w:rPr>
          <w:rFonts w:ascii="Times New Roman" w:eastAsia="SimSun" w:hAnsi="Times New Roman" w:cs="Times New Roman"/>
          <w:bCs/>
          <w:sz w:val="28"/>
          <w:szCs w:val="28"/>
          <w:lang w:val="az-Latn-AZ"/>
        </w:rPr>
        <w:t xml:space="preserve">ulyator və akustik xüsusiyyətlərini aşkar etməyə çalışmışdır. </w:t>
      </w:r>
    </w:p>
    <w:p w14:paraId="382E3685" w14:textId="37D52DCF" w:rsidR="002F427E" w:rsidRDefault="002F427E" w:rsidP="00101F60">
      <w:pPr>
        <w:spacing w:after="0" w:line="360" w:lineRule="auto"/>
        <w:jc w:val="both"/>
        <w:rPr>
          <w:rFonts w:ascii="Times New Roman" w:eastAsia="SimSun" w:hAnsi="Times New Roman" w:cs="Times New Roman"/>
          <w:bCs/>
          <w:sz w:val="28"/>
          <w:szCs w:val="28"/>
          <w:lang w:val="az-Latn-AZ"/>
        </w:rPr>
      </w:pPr>
      <w:r>
        <w:rPr>
          <w:rFonts w:ascii="Times New Roman" w:eastAsia="SimSun" w:hAnsi="Times New Roman" w:cs="Times New Roman"/>
          <w:bCs/>
          <w:sz w:val="28"/>
          <w:szCs w:val="28"/>
          <w:lang w:val="az-Latn-AZ"/>
        </w:rPr>
        <w:t xml:space="preserve">   Bunun üçün ingilis dilinin fonetikasına dair yerli və xarici ədəbiyyatlardan, internet mənbələrindən yetərincə istifadə </w:t>
      </w:r>
      <w:r w:rsidR="00231C24">
        <w:rPr>
          <w:rFonts w:ascii="Times New Roman" w:eastAsia="SimSun" w:hAnsi="Times New Roman" w:cs="Times New Roman"/>
          <w:bCs/>
          <w:sz w:val="28"/>
          <w:szCs w:val="28"/>
          <w:lang w:val="az-Latn-AZ"/>
        </w:rPr>
        <w:t>olunmuşdur</w:t>
      </w:r>
      <w:r>
        <w:rPr>
          <w:rFonts w:ascii="Times New Roman" w:eastAsia="SimSun" w:hAnsi="Times New Roman" w:cs="Times New Roman"/>
          <w:bCs/>
          <w:sz w:val="28"/>
          <w:szCs w:val="28"/>
          <w:lang w:val="az-Latn-AZ"/>
        </w:rPr>
        <w:t>. Bəzi kiçik nöqsanlar nəzərə alınmasa, bakalavr qarşısına qoyduğu məqsədə nail olmuşdur. İşi qənaətbəxş hesab etmək olar.</w:t>
      </w:r>
    </w:p>
    <w:p w14:paraId="222F0B1E" w14:textId="18CAE172" w:rsidR="002F427E" w:rsidRDefault="002F427E" w:rsidP="00101F60">
      <w:pPr>
        <w:spacing w:after="0" w:line="360" w:lineRule="auto"/>
        <w:jc w:val="both"/>
        <w:rPr>
          <w:rFonts w:ascii="Times New Roman" w:eastAsia="SimSun" w:hAnsi="Times New Roman" w:cs="Times New Roman"/>
          <w:bCs/>
          <w:sz w:val="28"/>
          <w:szCs w:val="28"/>
          <w:lang w:val="az-Latn-AZ"/>
        </w:rPr>
      </w:pPr>
      <w:r>
        <w:rPr>
          <w:rFonts w:ascii="Times New Roman" w:eastAsia="SimSun" w:hAnsi="Times New Roman" w:cs="Times New Roman"/>
          <w:bCs/>
          <w:sz w:val="28"/>
          <w:szCs w:val="28"/>
          <w:lang w:val="az-Latn-AZ"/>
        </w:rPr>
        <w:t xml:space="preserve">Rəyçi :                                                          İngilis dilinin fonetikası kafedrasının baş </w:t>
      </w:r>
    </w:p>
    <w:p w14:paraId="7711FB45" w14:textId="616B4B49" w:rsidR="002F427E" w:rsidRPr="006062E6" w:rsidRDefault="002F427E" w:rsidP="00101F60">
      <w:pPr>
        <w:spacing w:after="0" w:line="360" w:lineRule="auto"/>
        <w:jc w:val="both"/>
        <w:rPr>
          <w:rFonts w:ascii="Times New Roman" w:eastAsia="SimSun" w:hAnsi="Times New Roman" w:cs="Times New Roman"/>
          <w:bCs/>
          <w:sz w:val="28"/>
          <w:szCs w:val="28"/>
          <w:lang w:val="az-Latn-AZ"/>
        </w:rPr>
      </w:pPr>
      <w:r>
        <w:rPr>
          <w:rFonts w:ascii="Times New Roman" w:eastAsia="SimSun" w:hAnsi="Times New Roman" w:cs="Times New Roman"/>
          <w:bCs/>
          <w:sz w:val="28"/>
          <w:szCs w:val="28"/>
          <w:lang w:val="az-Latn-AZ"/>
        </w:rPr>
        <w:t xml:space="preserve">                                                                    müəllimi M.S.İbadullayeva     </w:t>
      </w:r>
    </w:p>
    <w:p w14:paraId="7AF58357" w14:textId="32FF42C2" w:rsidR="002A4E92" w:rsidRPr="006062E6" w:rsidRDefault="002A4E92" w:rsidP="00574BAF">
      <w:pPr>
        <w:jc w:val="both"/>
        <w:rPr>
          <w:rFonts w:ascii="Times New Roman" w:hAnsi="Times New Roman" w:cs="Times New Roman"/>
          <w:sz w:val="28"/>
          <w:szCs w:val="28"/>
          <w:lang w:val="az-Latn-AZ"/>
        </w:rPr>
      </w:pPr>
    </w:p>
    <w:sectPr w:rsidR="002A4E92" w:rsidRPr="006062E6">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75972B" w14:textId="77777777" w:rsidR="009B57D9" w:rsidRDefault="009B57D9" w:rsidP="00231C24">
      <w:pPr>
        <w:spacing w:after="0" w:line="240" w:lineRule="auto"/>
      </w:pPr>
      <w:r>
        <w:separator/>
      </w:r>
    </w:p>
  </w:endnote>
  <w:endnote w:type="continuationSeparator" w:id="0">
    <w:p w14:paraId="4220B2F4" w14:textId="77777777" w:rsidR="009B57D9" w:rsidRDefault="009B57D9" w:rsidP="00231C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26DC93" w14:textId="77777777" w:rsidR="00231C24" w:rsidRDefault="00231C2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191E0D" w14:textId="77777777" w:rsidR="00231C24" w:rsidRDefault="00231C2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405332" w14:textId="77777777" w:rsidR="00231C24" w:rsidRDefault="00231C2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D678C7" w14:textId="77777777" w:rsidR="009B57D9" w:rsidRDefault="009B57D9" w:rsidP="00231C24">
      <w:pPr>
        <w:spacing w:after="0" w:line="240" w:lineRule="auto"/>
      </w:pPr>
      <w:r>
        <w:separator/>
      </w:r>
    </w:p>
  </w:footnote>
  <w:footnote w:type="continuationSeparator" w:id="0">
    <w:p w14:paraId="707474D8" w14:textId="77777777" w:rsidR="009B57D9" w:rsidRDefault="009B57D9" w:rsidP="00231C2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9B42B6" w14:textId="77777777" w:rsidR="00231C24" w:rsidRDefault="00231C2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474EEE" w14:textId="2090C77D" w:rsidR="00231C24" w:rsidRPr="00231C24" w:rsidRDefault="00231C24">
    <w:pPr>
      <w:pStyle w:val="Header"/>
      <w:rPr>
        <w:lang w:val="az-Latn-AZ"/>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87C21A" w14:textId="77777777" w:rsidR="00231C24" w:rsidRDefault="00231C2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3B69"/>
    <w:rsid w:val="0007179A"/>
    <w:rsid w:val="00101F60"/>
    <w:rsid w:val="00161AC0"/>
    <w:rsid w:val="00231C24"/>
    <w:rsid w:val="002A4E92"/>
    <w:rsid w:val="002F427E"/>
    <w:rsid w:val="003C5B59"/>
    <w:rsid w:val="00574900"/>
    <w:rsid w:val="00574BAF"/>
    <w:rsid w:val="006062E6"/>
    <w:rsid w:val="006A25D6"/>
    <w:rsid w:val="007470FA"/>
    <w:rsid w:val="007F3B69"/>
    <w:rsid w:val="00832A93"/>
    <w:rsid w:val="009B57D9"/>
    <w:rsid w:val="009E14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E7678C"/>
  <w15:chartTrackingRefBased/>
  <w15:docId w15:val="{866009C9-3E19-4BFF-A6CA-634A745124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31C24"/>
    <w:pPr>
      <w:tabs>
        <w:tab w:val="center" w:pos="4680"/>
        <w:tab w:val="right" w:pos="9360"/>
      </w:tabs>
      <w:spacing w:after="0" w:line="240" w:lineRule="auto"/>
    </w:pPr>
  </w:style>
  <w:style w:type="character" w:customStyle="1" w:styleId="HeaderChar">
    <w:name w:val="Header Char"/>
    <w:basedOn w:val="DefaultParagraphFont"/>
    <w:link w:val="Header"/>
    <w:uiPriority w:val="99"/>
    <w:rsid w:val="00231C24"/>
  </w:style>
  <w:style w:type="paragraph" w:styleId="Footer">
    <w:name w:val="footer"/>
    <w:basedOn w:val="Normal"/>
    <w:link w:val="FooterChar"/>
    <w:uiPriority w:val="99"/>
    <w:unhideWhenUsed/>
    <w:rsid w:val="00231C24"/>
    <w:pPr>
      <w:tabs>
        <w:tab w:val="center" w:pos="4680"/>
        <w:tab w:val="right" w:pos="9360"/>
      </w:tabs>
      <w:spacing w:after="0" w:line="240" w:lineRule="auto"/>
    </w:pPr>
  </w:style>
  <w:style w:type="character" w:customStyle="1" w:styleId="FooterChar">
    <w:name w:val="Footer Char"/>
    <w:basedOn w:val="DefaultParagraphFont"/>
    <w:link w:val="Footer"/>
    <w:uiPriority w:val="99"/>
    <w:rsid w:val="00231C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118</TotalTime>
  <Pages>1</Pages>
  <Words>451</Words>
  <Characters>2571</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Ulviyya Babayeva</dc:creator>
  <cp:keywords/>
  <dc:description/>
  <cp:lastModifiedBy>Ulviyya Babayeva</cp:lastModifiedBy>
  <cp:revision>6</cp:revision>
  <dcterms:created xsi:type="dcterms:W3CDTF">2023-05-04T08:37:00Z</dcterms:created>
  <dcterms:modified xsi:type="dcterms:W3CDTF">2023-05-04T12:28:00Z</dcterms:modified>
</cp:coreProperties>
</file>